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3265" w14:textId="77777777" w:rsidR="00F44C42" w:rsidRDefault="00F44C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552" w:type="dxa"/>
        <w:jc w:val="center"/>
        <w:tblInd w:w="0" w:type="dxa"/>
        <w:tblBorders>
          <w:top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2"/>
        <w:gridCol w:w="3110"/>
      </w:tblGrid>
      <w:tr w:rsidR="00F44C42" w14:paraId="2BB4BF71" w14:textId="77777777">
        <w:trPr>
          <w:trHeight w:val="1374"/>
          <w:jc w:val="center"/>
        </w:trPr>
        <w:tc>
          <w:tcPr>
            <w:tcW w:w="6442" w:type="dxa"/>
            <w:shd w:val="clear" w:color="auto" w:fill="auto"/>
            <w:vAlign w:val="center"/>
          </w:tcPr>
          <w:p w14:paraId="02580EDB" w14:textId="77777777" w:rsidR="00F44C42" w:rsidRDefault="0000000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7030A0"/>
                <w:sz w:val="72"/>
                <w:szCs w:val="72"/>
              </w:rPr>
            </w:pPr>
            <w:r>
              <w:rPr>
                <w:rFonts w:ascii="Cambria" w:eastAsia="Cambria" w:hAnsi="Cambria" w:cs="Cambria"/>
                <w:b/>
                <w:color w:val="7030A0"/>
                <w:sz w:val="72"/>
                <w:szCs w:val="72"/>
              </w:rPr>
              <w:t>JMA24</w:t>
            </w:r>
          </w:p>
          <w:p w14:paraId="073EA9F3" w14:textId="77777777" w:rsidR="00F44C42" w:rsidRDefault="0000000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 xml:space="preserve">21ème </w:t>
            </w:r>
            <w:proofErr w:type="spellStart"/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>Journée</w:t>
            </w:r>
            <w:proofErr w:type="spellEnd"/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>Mathématiques</w:t>
            </w:r>
            <w:proofErr w:type="spellEnd"/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 xml:space="preserve"> et Applications</w:t>
            </w:r>
          </w:p>
          <w:p w14:paraId="0A0A8036" w14:textId="77777777" w:rsidR="00F44C42" w:rsidRDefault="00000000">
            <w:pPr>
              <w:pBdr>
                <w:bottom w:val="single" w:sz="6" w:space="1" w:color="000000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 xml:space="preserve">06 Juillet 2024| Casablanca, </w:t>
            </w:r>
            <w:r w:rsidRPr="001963A7"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  <w:t>Maroc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FE5532D" w14:textId="77777777" w:rsidR="00F44C42" w:rsidRDefault="0000000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7030A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noProof/>
                <w:color w:val="7030A0"/>
                <w:sz w:val="24"/>
                <w:szCs w:val="24"/>
              </w:rPr>
              <w:drawing>
                <wp:inline distT="0" distB="0" distL="0" distR="0" wp14:anchorId="4B231B97" wp14:editId="1CE645A7">
                  <wp:extent cx="1909433" cy="74442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33" cy="7444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119AE" w14:textId="77777777" w:rsidR="00F44C42" w:rsidRDefault="00F44C42">
      <w:pPr>
        <w:jc w:val="center"/>
        <w:rPr>
          <w:rFonts w:ascii="Cambria" w:eastAsia="Cambria" w:hAnsi="Cambria" w:cs="Cambria"/>
          <w:sz w:val="4"/>
          <w:szCs w:val="4"/>
        </w:rPr>
      </w:pPr>
    </w:p>
    <w:tbl>
      <w:tblPr>
        <w:tblStyle w:val="a0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44C42" w14:paraId="438CD375" w14:textId="77777777">
        <w:trPr>
          <w:cantSplit/>
          <w:trHeight w:val="1134"/>
        </w:trPr>
        <w:tc>
          <w:tcPr>
            <w:tcW w:w="9212" w:type="dxa"/>
            <w:shd w:val="clear" w:color="auto" w:fill="F2F2F2"/>
            <w:vAlign w:val="center"/>
          </w:tcPr>
          <w:p w14:paraId="20E31AEE" w14:textId="77777777" w:rsidR="00F44C42" w:rsidRDefault="00000000">
            <w:pPr>
              <w:spacing w:after="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40"/>
                <w:szCs w:val="40"/>
              </w:rPr>
              <w:t>Titre</w:t>
            </w:r>
            <w:proofErr w:type="spellEnd"/>
          </w:p>
        </w:tc>
      </w:tr>
    </w:tbl>
    <w:p w14:paraId="0C9915C9" w14:textId="77777777" w:rsidR="00F44C42" w:rsidRDefault="00F44C42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96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850"/>
        <w:gridCol w:w="5966"/>
      </w:tblGrid>
      <w:tr w:rsidR="00F44C42" w14:paraId="5F52FECB" w14:textId="77777777">
        <w:trPr>
          <w:trHeight w:val="775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E5712C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Informations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de communication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3384D1" w14:textId="77777777" w:rsidR="00F44C42" w:rsidRDefault="00F44C42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B2BFB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Résumé</w:t>
            </w:r>
          </w:p>
        </w:tc>
      </w:tr>
      <w:tr w:rsidR="00F44C42" w14:paraId="1F8BCEF5" w14:textId="77777777">
        <w:trPr>
          <w:trHeight w:val="5670"/>
          <w:jc w:val="center"/>
        </w:trPr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0E059DF2" w14:textId="77777777" w:rsidR="00F44C42" w:rsidRDefault="00F44C4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8890B7C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 w:rsidRPr="001963A7">
              <w:rPr>
                <w:rFonts w:ascii="Cambria" w:eastAsia="Cambria" w:hAnsi="Cambria" w:cs="Cambria"/>
                <w:b/>
                <w:sz w:val="20"/>
                <w:szCs w:val="20"/>
              </w:rPr>
              <w:t>Auteurs</w:t>
            </w: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proofErr w:type="gramEnd"/>
          </w:p>
          <w:p w14:paraId="0C8A3ADD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 Prénom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1</w:t>
            </w:r>
          </w:p>
          <w:p w14:paraId="2E00E736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 Prénom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2</w:t>
            </w:r>
          </w:p>
          <w:p w14:paraId="73B2BB8F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Nom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Prénom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3,4</w:t>
            </w:r>
          </w:p>
          <w:p w14:paraId="2AD25EF4" w14:textId="77777777" w:rsidR="00F44C42" w:rsidRDefault="00F44C4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3916FCF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Institution, </w:t>
            </w:r>
            <w:proofErr w:type="gramStart"/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>Vil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le ,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Pays</w:t>
            </w:r>
          </w:p>
          <w:p w14:paraId="5D7B48BD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Institution, </w:t>
            </w:r>
            <w:proofErr w:type="gramStart"/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>Vil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le ,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Pays</w:t>
            </w:r>
          </w:p>
          <w:p w14:paraId="5DA2741E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Institution</w:t>
            </w:r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>,Ville</w:t>
            </w:r>
            <w:proofErr w:type="spellEnd"/>
            <w:proofErr w:type="gramEnd"/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, Pays</w:t>
            </w:r>
          </w:p>
          <w:p w14:paraId="3C4D8D99" w14:textId="77777777" w:rsidR="00F44C42" w:rsidRPr="001963A7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  <w:vertAlign w:val="superscript"/>
              </w:rPr>
              <w:t>4</w:t>
            </w:r>
            <w: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Institution</w:t>
            </w:r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, </w:t>
            </w:r>
            <w:proofErr w:type="gramStart"/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>Ville ,</w:t>
            </w:r>
            <w:proofErr w:type="gramEnd"/>
            <w:r w:rsidRPr="001963A7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Pays</w:t>
            </w:r>
          </w:p>
          <w:p w14:paraId="063DF33D" w14:textId="77777777" w:rsidR="00F44C42" w:rsidRDefault="00F44C42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1A917AC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Mots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Clés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1EFDD0EB" w14:textId="77777777" w:rsidR="00F44C42" w:rsidRPr="001963A7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(1) mot </w:t>
            </w:r>
            <w:proofErr w:type="spellStart"/>
            <w:r w:rsidRPr="001963A7">
              <w:rPr>
                <w:rFonts w:ascii="Cambria" w:eastAsia="Cambria" w:hAnsi="Cambria" w:cs="Cambria"/>
                <w:sz w:val="20"/>
                <w:szCs w:val="20"/>
              </w:rPr>
              <w:t>clé</w:t>
            </w:r>
            <w:proofErr w:type="spellEnd"/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1</w:t>
            </w:r>
          </w:p>
          <w:p w14:paraId="0A447A07" w14:textId="77777777" w:rsidR="00F44C42" w:rsidRPr="001963A7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(2) mot </w:t>
            </w:r>
            <w:proofErr w:type="spellStart"/>
            <w:r w:rsidRPr="001963A7">
              <w:rPr>
                <w:rFonts w:ascii="Cambria" w:eastAsia="Cambria" w:hAnsi="Cambria" w:cs="Cambria"/>
                <w:sz w:val="20"/>
                <w:szCs w:val="20"/>
              </w:rPr>
              <w:t>clé</w:t>
            </w:r>
            <w:proofErr w:type="spellEnd"/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2</w:t>
            </w:r>
          </w:p>
          <w:p w14:paraId="000A09EE" w14:textId="77777777" w:rsidR="00F44C42" w:rsidRPr="001963A7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(3) mot </w:t>
            </w:r>
            <w:proofErr w:type="spellStart"/>
            <w:r w:rsidRPr="001963A7">
              <w:rPr>
                <w:rFonts w:ascii="Cambria" w:eastAsia="Cambria" w:hAnsi="Cambria" w:cs="Cambria"/>
                <w:sz w:val="20"/>
                <w:szCs w:val="20"/>
              </w:rPr>
              <w:t>clé</w:t>
            </w:r>
            <w:proofErr w:type="spellEnd"/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3</w:t>
            </w:r>
          </w:p>
          <w:p w14:paraId="1C2BA975" w14:textId="77777777" w:rsidR="00F44C42" w:rsidRDefault="00F44C4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10B79C" w14:textId="77777777" w:rsidR="00F44C42" w:rsidRDefault="00F44C42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66" w:type="dxa"/>
            <w:tcBorders>
              <w:left w:val="nil"/>
              <w:bottom w:val="nil"/>
              <w:right w:val="nil"/>
            </w:tcBorders>
          </w:tcPr>
          <w:p w14:paraId="6660B56F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 résumé doit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être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bref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 page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A4),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clair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concis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et bien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rédigé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anglais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français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avec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orthographe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correcte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structure de phrase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cohérente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[1]. Les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symboles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mathématiques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et les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équations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doivent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être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correctement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forma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é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et les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unités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métriques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doivent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être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utilisées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[1]. </w:t>
            </w:r>
          </w:p>
          <w:p w14:paraId="271D5465" w14:textId="77777777" w:rsidR="00F44C42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impératif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vérifier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minutieusement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les résumés,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particulier 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liste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des auteurs,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avant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les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soumettre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pour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éviter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tout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changement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dernière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minute [2]. JMA24 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réserve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le droit de refuser les résumés qui ne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répondent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pas à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normes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qualité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scientifique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[3]. </w:t>
            </w:r>
          </w:p>
          <w:p w14:paraId="2B3B5DD7" w14:textId="5DAD9218" w:rsidR="00F44C42" w:rsidRDefault="0000000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langues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officielles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congrès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français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l'anglais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et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aucune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traduction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simultanée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n'est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disponible [4]. Par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conséquent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il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attendu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que les auteurs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puissent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présenter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leurs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recherches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dans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l'une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deux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langues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4C42" w14:paraId="03D3F061" w14:textId="77777777">
        <w:trPr>
          <w:cantSplit/>
          <w:trHeight w:val="284"/>
          <w:jc w:val="center"/>
        </w:trPr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8F5C47" w14:textId="66CA84CC" w:rsidR="00F44C42" w:rsidRDefault="00F44C42" w:rsidP="001963A7">
            <w:pPr>
              <w:spacing w:after="0" w:line="240" w:lineRule="auto"/>
              <w:ind w:right="4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4C42" w14:paraId="3C8EF825" w14:textId="77777777">
        <w:trPr>
          <w:trHeight w:val="3402"/>
          <w:jc w:val="center"/>
        </w:trPr>
        <w:tc>
          <w:tcPr>
            <w:tcW w:w="9664" w:type="dxa"/>
            <w:gridSpan w:val="3"/>
            <w:tcBorders>
              <w:left w:val="nil"/>
              <w:bottom w:val="single" w:sz="24" w:space="0" w:color="000000"/>
              <w:right w:val="nil"/>
            </w:tcBorders>
          </w:tcPr>
          <w:p w14:paraId="74B971E2" w14:textId="77777777" w:rsidR="00F44C42" w:rsidRPr="001963A7" w:rsidRDefault="0000000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1963A7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Reférences</w:t>
            </w:r>
            <w:proofErr w:type="spellEnd"/>
          </w:p>
          <w:p w14:paraId="0952D13C" w14:textId="05300809" w:rsidR="00F44C42" w:rsidRPr="001963A7" w:rsidRDefault="00000000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[1] Auteurs, </w:t>
            </w:r>
            <w:proofErr w:type="spellStart"/>
            <w:r w:rsidRPr="001963A7">
              <w:rPr>
                <w:rFonts w:ascii="Cambria" w:eastAsia="Cambria" w:hAnsi="Cambria" w:cs="Cambria"/>
                <w:sz w:val="20"/>
                <w:szCs w:val="20"/>
              </w:rPr>
              <w:t>Titre</w:t>
            </w:r>
            <w:proofErr w:type="spellEnd"/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du</w:t>
            </w:r>
            <w:r w:rsidR="001963A7">
              <w:rPr>
                <w:rFonts w:ascii="Cambria" w:eastAsia="Cambria" w:hAnsi="Cambria" w:cs="Cambria"/>
                <w:sz w:val="20"/>
                <w:szCs w:val="20"/>
              </w:rPr>
              <w:t xml:space="preserve"> papier, Nom du</w:t>
            </w: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Journal, Volume, </w:t>
            </w:r>
            <w:proofErr w:type="spellStart"/>
            <w:r w:rsidR="001963A7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Pr="001963A7">
              <w:rPr>
                <w:rFonts w:ascii="Cambria" w:eastAsia="Cambria" w:hAnsi="Cambria" w:cs="Cambria"/>
                <w:sz w:val="20"/>
                <w:szCs w:val="20"/>
              </w:rPr>
              <w:t>nnée</w:t>
            </w:r>
            <w:proofErr w:type="spellEnd"/>
            <w:r w:rsidRPr="001963A7">
              <w:rPr>
                <w:rFonts w:ascii="Cambria" w:eastAsia="Cambria" w:hAnsi="Cambria" w:cs="Cambria"/>
                <w:sz w:val="20"/>
                <w:szCs w:val="20"/>
              </w:rPr>
              <w:t>, Pages.</w:t>
            </w:r>
          </w:p>
          <w:p w14:paraId="49318E16" w14:textId="69654DBF" w:rsidR="00F44C42" w:rsidRPr="001963A7" w:rsidRDefault="00000000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>[2]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Auteurs, </w:t>
            </w:r>
            <w:proofErr w:type="spellStart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Titre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du</w:t>
            </w:r>
            <w:r w:rsidR="001963A7">
              <w:rPr>
                <w:rFonts w:ascii="Cambria" w:eastAsia="Cambria" w:hAnsi="Cambria" w:cs="Cambria"/>
                <w:sz w:val="20"/>
                <w:szCs w:val="20"/>
              </w:rPr>
              <w:t xml:space="preserve"> papier, Nom du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Journal, Volume, </w:t>
            </w:r>
            <w:proofErr w:type="spellStart"/>
            <w:r w:rsidR="001963A7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nnée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, Pages.</w:t>
            </w:r>
          </w:p>
          <w:p w14:paraId="0D24D10A" w14:textId="207B59D8" w:rsidR="00F44C42" w:rsidRPr="001963A7" w:rsidRDefault="00000000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[3] 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Auteurs, </w:t>
            </w:r>
            <w:proofErr w:type="spellStart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Titre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du</w:t>
            </w:r>
            <w:r w:rsidR="001963A7">
              <w:rPr>
                <w:rFonts w:ascii="Cambria" w:eastAsia="Cambria" w:hAnsi="Cambria" w:cs="Cambria"/>
                <w:sz w:val="20"/>
                <w:szCs w:val="20"/>
              </w:rPr>
              <w:t xml:space="preserve"> papier, Nom du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Journal, Volume, </w:t>
            </w:r>
            <w:proofErr w:type="spellStart"/>
            <w:r w:rsidR="001963A7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nnée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, Pages.</w:t>
            </w:r>
          </w:p>
          <w:p w14:paraId="58742773" w14:textId="233128C3" w:rsidR="00F44C42" w:rsidRPr="001963A7" w:rsidRDefault="00000000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[4] 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Auteurs, </w:t>
            </w:r>
            <w:proofErr w:type="spellStart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Titre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du</w:t>
            </w:r>
            <w:r w:rsidR="001963A7">
              <w:rPr>
                <w:rFonts w:ascii="Cambria" w:eastAsia="Cambria" w:hAnsi="Cambria" w:cs="Cambria"/>
                <w:sz w:val="20"/>
                <w:szCs w:val="20"/>
              </w:rPr>
              <w:t xml:space="preserve"> papier, Nom du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Journal, Volume, </w:t>
            </w:r>
            <w:proofErr w:type="spellStart"/>
            <w:r w:rsidR="001963A7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nnée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, Pages.</w:t>
            </w:r>
          </w:p>
          <w:p w14:paraId="7B1A572B" w14:textId="781FC637" w:rsidR="00F44C42" w:rsidRDefault="00000000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[5] 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Auteurs, </w:t>
            </w:r>
            <w:proofErr w:type="spellStart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Titre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du</w:t>
            </w:r>
            <w:r w:rsidR="001963A7">
              <w:rPr>
                <w:rFonts w:ascii="Cambria" w:eastAsia="Cambria" w:hAnsi="Cambria" w:cs="Cambria"/>
                <w:sz w:val="20"/>
                <w:szCs w:val="20"/>
              </w:rPr>
              <w:t xml:space="preserve"> papier, Nom du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 xml:space="preserve"> Journal, Volume, </w:t>
            </w:r>
            <w:proofErr w:type="spellStart"/>
            <w:r w:rsidR="001963A7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nnée</w:t>
            </w:r>
            <w:proofErr w:type="spellEnd"/>
            <w:r w:rsidR="001963A7" w:rsidRPr="001963A7">
              <w:rPr>
                <w:rFonts w:ascii="Cambria" w:eastAsia="Cambria" w:hAnsi="Cambria" w:cs="Cambria"/>
                <w:sz w:val="20"/>
                <w:szCs w:val="20"/>
              </w:rPr>
              <w:t>, Pages.</w:t>
            </w:r>
          </w:p>
        </w:tc>
      </w:tr>
    </w:tbl>
    <w:p w14:paraId="53D27018" w14:textId="77777777" w:rsidR="00F44C42" w:rsidRDefault="00F44C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F44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3142" w14:textId="77777777" w:rsidR="00DE0673" w:rsidRDefault="00DE0673">
      <w:pPr>
        <w:spacing w:after="0" w:line="240" w:lineRule="auto"/>
      </w:pPr>
      <w:r>
        <w:separator/>
      </w:r>
    </w:p>
  </w:endnote>
  <w:endnote w:type="continuationSeparator" w:id="0">
    <w:p w14:paraId="1E34FBF9" w14:textId="77777777" w:rsidR="00DE0673" w:rsidRDefault="00D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325F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172A" w14:textId="77777777" w:rsidR="00F44C42" w:rsidRDefault="00F44C4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9471" w:type="dxa"/>
      <w:tblInd w:w="-115" w:type="dxa"/>
      <w:tblLayout w:type="fixed"/>
      <w:tblLook w:val="0400" w:firstRow="0" w:lastRow="0" w:firstColumn="0" w:lastColumn="0" w:noHBand="0" w:noVBand="1"/>
    </w:tblPr>
    <w:tblGrid>
      <w:gridCol w:w="8905"/>
      <w:gridCol w:w="566"/>
    </w:tblGrid>
    <w:tr w:rsidR="00F44C42" w14:paraId="1B18ACDE" w14:textId="77777777">
      <w:tc>
        <w:tcPr>
          <w:tcW w:w="8905" w:type="dxa"/>
          <w:tcBorders>
            <w:top w:val="single" w:sz="4" w:space="0" w:color="000000"/>
          </w:tcBorders>
        </w:tcPr>
        <w:p w14:paraId="15D36520" w14:textId="77777777" w:rsidR="00F44C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 xml:space="preserve">JMA24 | </w:t>
          </w:r>
          <w:proofErr w:type="spellStart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>Faculté</w:t>
          </w:r>
          <w:proofErr w:type="spellEnd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 xml:space="preserve"> des Sciences Ben </w:t>
          </w:r>
          <w:proofErr w:type="spellStart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>M’Sick</w:t>
          </w:r>
          <w:proofErr w:type="spellEnd"/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 xml:space="preserve">, </w:t>
          </w:r>
          <w:r>
            <w:rPr>
              <w:rFonts w:ascii="Cambria" w:eastAsia="Cambria" w:hAnsi="Cambria" w:cs="Cambria"/>
              <w:color w:val="4E4E4E"/>
              <w:sz w:val="20"/>
              <w:szCs w:val="20"/>
              <w:highlight w:val="white"/>
            </w:rPr>
            <w:t>Université Hassan II de Casablanca, Morocco</w:t>
          </w:r>
          <w:r>
            <w:rPr>
              <w:rFonts w:ascii="Cambria" w:eastAsia="Cambria" w:hAnsi="Cambria" w:cs="Cambria"/>
              <w:color w:val="000000"/>
              <w:sz w:val="20"/>
              <w:szCs w:val="20"/>
            </w:rPr>
            <w:t xml:space="preserve"> </w:t>
          </w:r>
        </w:p>
      </w:tc>
      <w:tc>
        <w:tcPr>
          <w:tcW w:w="566" w:type="dxa"/>
          <w:tcBorders>
            <w:top w:val="single" w:sz="4" w:space="0" w:color="C0504D"/>
          </w:tcBorders>
          <w:shd w:val="clear" w:color="auto" w:fill="auto"/>
        </w:tcPr>
        <w:p w14:paraId="69DB3F4F" w14:textId="77777777" w:rsidR="00F44C42" w:rsidRDefault="00F44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color w:val="FFFFFF"/>
            </w:rPr>
          </w:pPr>
        </w:p>
      </w:tc>
    </w:tr>
  </w:tbl>
  <w:p w14:paraId="1CAC7B18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3A36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01EE" w14:textId="77777777" w:rsidR="00DE0673" w:rsidRDefault="00DE0673">
      <w:pPr>
        <w:spacing w:after="0" w:line="240" w:lineRule="auto"/>
      </w:pPr>
      <w:r>
        <w:separator/>
      </w:r>
    </w:p>
  </w:footnote>
  <w:footnote w:type="continuationSeparator" w:id="0">
    <w:p w14:paraId="706B2712" w14:textId="77777777" w:rsidR="00DE0673" w:rsidRDefault="00DE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B484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036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D1D4" w14:textId="77777777" w:rsidR="00F44C42" w:rsidRDefault="00F4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42"/>
    <w:rsid w:val="001963A7"/>
    <w:rsid w:val="00383E90"/>
    <w:rsid w:val="00DE0673"/>
    <w:rsid w:val="00F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1F1E"/>
  <w15:docId w15:val="{8A1131AA-E90E-4358-A13C-E044A145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Malika IZID</cp:lastModifiedBy>
  <cp:revision>2</cp:revision>
  <dcterms:created xsi:type="dcterms:W3CDTF">2024-05-21T19:57:00Z</dcterms:created>
  <dcterms:modified xsi:type="dcterms:W3CDTF">2024-05-21T20:01:00Z</dcterms:modified>
</cp:coreProperties>
</file>